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D10BC" w14:textId="77777777" w:rsidR="00404E36" w:rsidRPr="000B6847" w:rsidRDefault="00404E36" w:rsidP="00404E36">
      <w:pPr>
        <w:jc w:val="center"/>
        <w:rPr>
          <w:rFonts w:cs="Times New Roman"/>
          <w:b/>
          <w:bCs/>
          <w:color w:val="000000"/>
          <w:sz w:val="32"/>
          <w:szCs w:val="32"/>
          <w:shd w:val="clear" w:color="auto" w:fill="FFFFFF"/>
        </w:rPr>
      </w:pPr>
      <w:r w:rsidRPr="000B6847">
        <w:rPr>
          <w:rFonts w:cs="Times New Roman"/>
          <w:b/>
          <w:bCs/>
          <w:color w:val="000000"/>
          <w:sz w:val="32"/>
          <w:szCs w:val="32"/>
          <w:shd w:val="clear" w:color="auto" w:fill="FFFFFF"/>
        </w:rPr>
        <w:t>Maundy Thursday Service – Foot or Hand Washing Instructions</w:t>
      </w:r>
    </w:p>
    <w:p w14:paraId="22C7DC6F" w14:textId="77777777" w:rsidR="00404E36" w:rsidRPr="006F2A94" w:rsidRDefault="00404E36" w:rsidP="00404E36">
      <w:pPr>
        <w:rPr>
          <w:rFonts w:cs="Times New Roman"/>
          <w:color w:val="000000"/>
          <w:sz w:val="26"/>
          <w:szCs w:val="26"/>
          <w:shd w:val="clear" w:color="auto" w:fill="FFFFFF"/>
        </w:rPr>
      </w:pPr>
      <w:r w:rsidRPr="006F2A94">
        <w:rPr>
          <w:rFonts w:cs="Times New Roman"/>
          <w:color w:val="000000"/>
          <w:sz w:val="26"/>
          <w:szCs w:val="26"/>
          <w:shd w:val="clear" w:color="auto" w:fill="FFFFFF"/>
        </w:rPr>
        <w:t xml:space="preserve">If you are planning to participate in foot or hand washing, here are some things to </w:t>
      </w:r>
      <w:r w:rsidRPr="006F2A94">
        <w:rPr>
          <w:rFonts w:cs="Times New Roman"/>
          <w:b/>
          <w:bCs/>
          <w:color w:val="000000"/>
          <w:sz w:val="26"/>
          <w:szCs w:val="26"/>
          <w:shd w:val="clear" w:color="auto" w:fill="FFFFFF"/>
        </w:rPr>
        <w:t>prepare before the service</w:t>
      </w:r>
      <w:r w:rsidRPr="006F2A94">
        <w:rPr>
          <w:rFonts w:cs="Times New Roman"/>
          <w:color w:val="000000"/>
          <w:sz w:val="26"/>
          <w:szCs w:val="26"/>
          <w:shd w:val="clear" w:color="auto" w:fill="FFFFFF"/>
        </w:rPr>
        <w:t xml:space="preserve"> starts:</w:t>
      </w:r>
    </w:p>
    <w:p w14:paraId="68604385" w14:textId="77777777" w:rsidR="00404E36" w:rsidRPr="006F2A94" w:rsidRDefault="00404E36" w:rsidP="00404E36">
      <w:pPr>
        <w:rPr>
          <w:rFonts w:cs="Times New Roman"/>
          <w:color w:val="000000"/>
          <w:sz w:val="26"/>
          <w:szCs w:val="26"/>
          <w:shd w:val="clear" w:color="auto" w:fill="FFFFFF"/>
        </w:rPr>
      </w:pPr>
      <w:r w:rsidRPr="006F2A94">
        <w:rPr>
          <w:rFonts w:cs="Times New Roman"/>
          <w:b/>
          <w:bCs/>
          <w:color w:val="000000"/>
          <w:sz w:val="26"/>
          <w:szCs w:val="26"/>
          <w:shd w:val="clear" w:color="auto" w:fill="FFFFFF"/>
        </w:rPr>
        <w:t>Equipment:</w:t>
      </w:r>
      <w:r w:rsidRPr="006F2A94">
        <w:rPr>
          <w:rFonts w:cs="Times New Roman"/>
          <w:color w:val="000000"/>
          <w:sz w:val="26"/>
          <w:szCs w:val="26"/>
          <w:shd w:val="clear" w:color="auto" w:fill="FFFFFF"/>
        </w:rPr>
        <w:t xml:space="preserve">  bowl large enough to hold water poured over feet or hands, drying towel,  pitcher of very warm water since it will sit for a while and cool, extra towels for any water spilled on the floor or table.</w:t>
      </w:r>
    </w:p>
    <w:p w14:paraId="500B442B" w14:textId="77777777" w:rsidR="00404E36" w:rsidRPr="006F2A94" w:rsidRDefault="00404E36" w:rsidP="00404E36">
      <w:pPr>
        <w:rPr>
          <w:rFonts w:cs="Times New Roman"/>
          <w:color w:val="000000"/>
          <w:sz w:val="26"/>
          <w:szCs w:val="26"/>
          <w:shd w:val="clear" w:color="auto" w:fill="FFFFFF"/>
        </w:rPr>
      </w:pPr>
      <w:r w:rsidRPr="006F2A94">
        <w:rPr>
          <w:rFonts w:cs="Times New Roman"/>
          <w:b/>
          <w:bCs/>
          <w:color w:val="000000"/>
          <w:sz w:val="26"/>
          <w:szCs w:val="26"/>
          <w:shd w:val="clear" w:color="auto" w:fill="FFFFFF"/>
        </w:rPr>
        <w:t>Set-up</w:t>
      </w:r>
      <w:r>
        <w:rPr>
          <w:rFonts w:cs="Times New Roman"/>
          <w:b/>
          <w:bCs/>
          <w:color w:val="000000"/>
          <w:sz w:val="26"/>
          <w:szCs w:val="26"/>
          <w:shd w:val="clear" w:color="auto" w:fill="FFFFFF"/>
        </w:rPr>
        <w:t xml:space="preserve"> for </w:t>
      </w:r>
      <w:r w:rsidRPr="006F2A94">
        <w:rPr>
          <w:rFonts w:cs="Times New Roman"/>
          <w:b/>
          <w:bCs/>
          <w:color w:val="000000"/>
          <w:sz w:val="26"/>
          <w:szCs w:val="26"/>
          <w:shd w:val="clear" w:color="auto" w:fill="FFFFFF"/>
        </w:rPr>
        <w:t>foot washing</w:t>
      </w:r>
      <w:r w:rsidRPr="006F2A94">
        <w:rPr>
          <w:rFonts w:cs="Times New Roman"/>
          <w:color w:val="000000"/>
          <w:sz w:val="26"/>
          <w:szCs w:val="26"/>
          <w:shd w:val="clear" w:color="auto" w:fill="FFFFFF"/>
        </w:rPr>
        <w:t>:  place chair such that the person pouring the water has enough room to comfortably pour water over the foot of the person in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the</w:t>
      </w:r>
      <w:r w:rsidRPr="006F2A94">
        <w:rPr>
          <w:rFonts w:cs="Times New Roman"/>
          <w:color w:val="000000"/>
          <w:sz w:val="26"/>
          <w:szCs w:val="26"/>
          <w:shd w:val="clear" w:color="auto" w:fill="FFFFFF"/>
        </w:rPr>
        <w:t xml:space="preserve"> chair.   There needs to be room to change places and repeat the process.</w:t>
      </w:r>
    </w:p>
    <w:p w14:paraId="5B431351" w14:textId="1C9FD4A1" w:rsidR="00404E36" w:rsidRDefault="00404E36" w:rsidP="00404E36">
      <w:pPr>
        <w:rPr>
          <w:rFonts w:cs="Times New Roman"/>
          <w:color w:val="000000"/>
          <w:sz w:val="16"/>
          <w:szCs w:val="16"/>
          <w:shd w:val="clear" w:color="auto" w:fill="FFFFFF"/>
        </w:rPr>
      </w:pPr>
      <w:r w:rsidRPr="006F2A94">
        <w:rPr>
          <w:rFonts w:cs="Times New Roman"/>
          <w:b/>
          <w:bCs/>
          <w:color w:val="000000"/>
          <w:sz w:val="26"/>
          <w:szCs w:val="26"/>
          <w:shd w:val="clear" w:color="auto" w:fill="FFFFFF"/>
        </w:rPr>
        <w:t>Set-up</w:t>
      </w:r>
      <w:r>
        <w:rPr>
          <w:rFonts w:cs="Times New Roman"/>
          <w:b/>
          <w:bCs/>
          <w:color w:val="000000"/>
          <w:sz w:val="26"/>
          <w:szCs w:val="26"/>
          <w:shd w:val="clear" w:color="auto" w:fill="FFFFFF"/>
        </w:rPr>
        <w:t xml:space="preserve"> for</w:t>
      </w:r>
      <w:r w:rsidRPr="006F2A94">
        <w:rPr>
          <w:rFonts w:cs="Times New Roman"/>
          <w:b/>
          <w:bCs/>
          <w:color w:val="000000"/>
          <w:sz w:val="26"/>
          <w:szCs w:val="26"/>
          <w:shd w:val="clear" w:color="auto" w:fill="FFFFFF"/>
        </w:rPr>
        <w:t xml:space="preserve"> Hand washing</w:t>
      </w:r>
      <w:r w:rsidRPr="006F2A94">
        <w:rPr>
          <w:rFonts w:cs="Times New Roman"/>
          <w:color w:val="000000"/>
          <w:sz w:val="26"/>
          <w:szCs w:val="26"/>
          <w:shd w:val="clear" w:color="auto" w:fill="FFFFFF"/>
        </w:rPr>
        <w:t>:  place bowl and pitcher in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a </w:t>
      </w:r>
      <w:r w:rsidRPr="006F2A94">
        <w:rPr>
          <w:rFonts w:cs="Times New Roman"/>
          <w:color w:val="000000"/>
          <w:sz w:val="26"/>
          <w:szCs w:val="26"/>
          <w:shd w:val="clear" w:color="auto" w:fill="FFFFFF"/>
        </w:rPr>
        <w:t xml:space="preserve">convenient place that will not be a problem if some water is spilled in the washing process.  </w:t>
      </w:r>
    </w:p>
    <w:p w14:paraId="3748E145" w14:textId="77777777" w:rsidR="00404E36" w:rsidRPr="0058228B" w:rsidRDefault="00404E36" w:rsidP="00404E36">
      <w:pPr>
        <w:rPr>
          <w:rFonts w:cs="Times New Roman"/>
          <w:color w:val="000000"/>
          <w:sz w:val="16"/>
          <w:szCs w:val="16"/>
          <w:shd w:val="clear" w:color="auto" w:fill="FFFFFF"/>
        </w:rPr>
      </w:pPr>
      <w:r w:rsidRPr="000B6847">
        <w:rPr>
          <w:rFonts w:cs="Times New Roman"/>
          <w:b/>
          <w:bCs/>
          <w:color w:val="000000"/>
          <w:sz w:val="36"/>
          <w:szCs w:val="36"/>
          <w:shd w:val="clear" w:color="auto" w:fill="FFFFFF"/>
        </w:rPr>
        <w:t>The Service</w:t>
      </w:r>
      <w:r w:rsidRPr="000B6847">
        <w:rPr>
          <w:rFonts w:cs="Times New Roman"/>
          <w:color w:val="000000"/>
          <w:sz w:val="36"/>
          <w:szCs w:val="36"/>
          <w:shd w:val="clear" w:color="auto" w:fill="FFFFFF"/>
        </w:rPr>
        <w:t>:</w:t>
      </w:r>
      <w:r>
        <w:rPr>
          <w:rFonts w:cs="Times New Roman"/>
          <w:color w:val="000000"/>
          <w:sz w:val="36"/>
          <w:szCs w:val="36"/>
          <w:shd w:val="clear" w:color="auto" w:fill="FFFFFF"/>
        </w:rPr>
        <w:t xml:space="preserve">  </w:t>
      </w:r>
    </w:p>
    <w:p w14:paraId="01F6DB8D" w14:textId="77777777" w:rsidR="00404E36" w:rsidRPr="006F2A94" w:rsidRDefault="00404E36" w:rsidP="00404E36">
      <w:pPr>
        <w:rPr>
          <w:rFonts w:cs="Times New Roman"/>
          <w:color w:val="000000"/>
          <w:sz w:val="26"/>
          <w:szCs w:val="26"/>
          <w:shd w:val="clear" w:color="auto" w:fill="FFFFFF"/>
        </w:rPr>
      </w:pPr>
      <w:r w:rsidRPr="006F2A94">
        <w:rPr>
          <w:rFonts w:cs="Times New Roman"/>
          <w:b/>
          <w:bCs/>
          <w:color w:val="000000"/>
          <w:sz w:val="26"/>
          <w:szCs w:val="26"/>
          <w:shd w:val="clear" w:color="auto" w:fill="FFFFFF"/>
        </w:rPr>
        <w:t>Foot Washing:</w:t>
      </w:r>
      <w:r>
        <w:rPr>
          <w:rFonts w:cs="Times New Roman"/>
          <w:b/>
          <w:bCs/>
          <w:color w:val="000000"/>
          <w:sz w:val="16"/>
          <w:szCs w:val="16"/>
          <w:shd w:val="clear" w:color="auto" w:fill="FFFFFF"/>
        </w:rPr>
        <w:br/>
      </w:r>
      <w:r w:rsidRPr="006F2A94">
        <w:rPr>
          <w:rFonts w:cs="Times New Roman"/>
          <w:color w:val="000000"/>
          <w:sz w:val="26"/>
          <w:szCs w:val="26"/>
          <w:shd w:val="clear" w:color="auto" w:fill="FFFFFF"/>
        </w:rPr>
        <w:t xml:space="preserve">After the Sermon, the </w:t>
      </w:r>
      <w:r w:rsidRPr="006F2A94">
        <w:rPr>
          <w:rFonts w:cs="Times New Roman"/>
          <w:b/>
          <w:bCs/>
          <w:color w:val="000000"/>
          <w:sz w:val="26"/>
          <w:szCs w:val="26"/>
          <w:shd w:val="clear" w:color="auto" w:fill="FFFFFF"/>
        </w:rPr>
        <w:t>foot or hand</w:t>
      </w:r>
      <w:r w:rsidRPr="006F2A94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F2A94">
        <w:rPr>
          <w:rFonts w:cs="Times New Roman"/>
          <w:b/>
          <w:bCs/>
          <w:color w:val="000000"/>
          <w:sz w:val="26"/>
          <w:szCs w:val="26"/>
          <w:shd w:val="clear" w:color="auto" w:fill="FFFFFF"/>
        </w:rPr>
        <w:t>washing</w:t>
      </w:r>
      <w:r w:rsidRPr="006F2A94">
        <w:rPr>
          <w:rFonts w:cs="Times New Roman"/>
          <w:color w:val="000000"/>
          <w:sz w:val="26"/>
          <w:szCs w:val="26"/>
          <w:shd w:val="clear" w:color="auto" w:fill="FFFFFF"/>
        </w:rPr>
        <w:t xml:space="preserve"> will begin.  The Dolans will initiate the washing while congregation replicates the process on their own by ….</w:t>
      </w:r>
    </w:p>
    <w:p w14:paraId="76516EA3" w14:textId="175B4893" w:rsidR="00404E36" w:rsidRPr="006F2A94" w:rsidRDefault="00404E36" w:rsidP="00404E36">
      <w:pPr>
        <w:rPr>
          <w:rFonts w:cs="Times New Roman"/>
          <w:color w:val="000000"/>
          <w:sz w:val="26"/>
          <w:szCs w:val="26"/>
          <w:shd w:val="clear" w:color="auto" w:fill="FFFFFF"/>
        </w:rPr>
      </w:pPr>
      <w:r w:rsidRPr="000A30FD">
        <w:rPr>
          <w:rFonts w:cs="Times New Roman"/>
          <w:b/>
          <w:bCs/>
          <w:color w:val="000000"/>
          <w:sz w:val="26"/>
          <w:szCs w:val="26"/>
          <w:shd w:val="clear" w:color="auto" w:fill="FFFFFF"/>
        </w:rPr>
        <w:t>Foot washing:</w:t>
      </w:r>
      <w:r>
        <w:rPr>
          <w:rFonts w:cs="Times New Roman"/>
          <w:b/>
          <w:bCs/>
          <w:color w:val="000000"/>
          <w:sz w:val="16"/>
          <w:szCs w:val="16"/>
          <w:shd w:val="clear" w:color="auto" w:fill="FFFFFF"/>
        </w:rPr>
        <w:br/>
      </w:r>
      <w:r w:rsidRPr="006F2A94">
        <w:rPr>
          <w:rFonts w:cs="Times New Roman"/>
          <w:color w:val="000000"/>
          <w:sz w:val="26"/>
          <w:szCs w:val="26"/>
          <w:shd w:val="clear" w:color="auto" w:fill="FFFFFF"/>
        </w:rPr>
        <w:t xml:space="preserve">Person in chair removing footgear and holding out one foot.  The foot-washer person places the </w:t>
      </w:r>
      <w:r w:rsidR="001946FE">
        <w:rPr>
          <w:rFonts w:cs="Times New Roman"/>
          <w:color w:val="000000"/>
          <w:sz w:val="26"/>
          <w:szCs w:val="26"/>
          <w:shd w:val="clear" w:color="auto" w:fill="FFFFFF"/>
        </w:rPr>
        <w:t>bowl</w:t>
      </w:r>
      <w:r w:rsidRPr="006F2A94">
        <w:rPr>
          <w:rFonts w:cs="Times New Roman"/>
          <w:color w:val="000000"/>
          <w:sz w:val="26"/>
          <w:szCs w:val="26"/>
          <w:shd w:val="clear" w:color="auto" w:fill="FFFFFF"/>
        </w:rPr>
        <w:t xml:space="preserve"> under the person’s foot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and</w:t>
      </w:r>
      <w:r w:rsidRPr="006F2A94">
        <w:rPr>
          <w:rFonts w:cs="Times New Roman"/>
          <w:color w:val="000000"/>
          <w:sz w:val="26"/>
          <w:szCs w:val="26"/>
          <w:shd w:val="clear" w:color="auto" w:fill="FFFFFF"/>
        </w:rPr>
        <w:t xml:space="preserve"> pours water over the foot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>.</w:t>
      </w:r>
      <w:r w:rsidRPr="006F2A94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>The f</w:t>
      </w:r>
      <w:r w:rsidRPr="006F2A94">
        <w:rPr>
          <w:rFonts w:cs="Times New Roman"/>
          <w:color w:val="000000"/>
          <w:sz w:val="26"/>
          <w:szCs w:val="26"/>
          <w:shd w:val="clear" w:color="auto" w:fill="FFFFFF"/>
        </w:rPr>
        <w:t xml:space="preserve">oot is </w:t>
      </w:r>
      <w:proofErr w:type="gramStart"/>
      <w:r w:rsidRPr="006F2A94">
        <w:rPr>
          <w:rFonts w:cs="Times New Roman"/>
          <w:color w:val="000000"/>
          <w:sz w:val="26"/>
          <w:szCs w:val="26"/>
          <w:shd w:val="clear" w:color="auto" w:fill="FFFFFF"/>
        </w:rPr>
        <w:t>dried</w:t>
      </w:r>
      <w:proofErr w:type="gramEnd"/>
      <w:r w:rsidRPr="006F2A94">
        <w:rPr>
          <w:rFonts w:cs="Times New Roman"/>
          <w:color w:val="000000"/>
          <w:sz w:val="26"/>
          <w:szCs w:val="26"/>
          <w:shd w:val="clear" w:color="auto" w:fill="FFFFFF"/>
        </w:rPr>
        <w:t xml:space="preserve"> and the process is repeated with the other foot. </w:t>
      </w:r>
    </w:p>
    <w:p w14:paraId="2D0E48D2" w14:textId="77777777" w:rsidR="00404E36" w:rsidRPr="006F2A94" w:rsidRDefault="00404E36" w:rsidP="00404E36">
      <w:pPr>
        <w:rPr>
          <w:rFonts w:cs="Times New Roman"/>
          <w:color w:val="000000"/>
          <w:sz w:val="26"/>
          <w:szCs w:val="26"/>
          <w:shd w:val="clear" w:color="auto" w:fill="FFFFFF"/>
        </w:rPr>
      </w:pPr>
      <w:r w:rsidRPr="006F2A94">
        <w:rPr>
          <w:rFonts w:cs="Times New Roman"/>
          <w:color w:val="000000"/>
          <w:sz w:val="26"/>
          <w:szCs w:val="26"/>
          <w:shd w:val="clear" w:color="auto" w:fill="FFFFFF"/>
        </w:rPr>
        <w:t>Exchange places and repeat the foot washing for the other person.</w:t>
      </w:r>
    </w:p>
    <w:p w14:paraId="180C7689" w14:textId="77777777" w:rsidR="00404E36" w:rsidRPr="0058228B" w:rsidRDefault="00404E36" w:rsidP="00404E36">
      <w:pPr>
        <w:rPr>
          <w:rFonts w:cs="Times New Roman"/>
          <w:color w:val="000000"/>
          <w:sz w:val="26"/>
          <w:szCs w:val="26"/>
          <w:shd w:val="clear" w:color="auto" w:fill="FFFFFF"/>
        </w:rPr>
      </w:pPr>
      <w:r w:rsidRPr="006F2A94">
        <w:rPr>
          <w:rFonts w:cs="Times New Roman"/>
          <w:color w:val="000000"/>
          <w:sz w:val="26"/>
          <w:szCs w:val="26"/>
          <w:shd w:val="clear" w:color="auto" w:fill="FFFFFF"/>
        </w:rPr>
        <w:t>When foot washing is completed and footgear in place, the service continues with music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. </w:t>
      </w:r>
      <w:r w:rsidRPr="0058228B">
        <w:rPr>
          <w:rFonts w:cs="Times New Roman"/>
          <w:color w:val="000000"/>
          <w:sz w:val="26"/>
          <w:szCs w:val="26"/>
        </w:rPr>
        <w:t>If time allows, there is a closing prayer to say at the end of these instructions.</w:t>
      </w:r>
      <w:r w:rsidRPr="0058228B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</w:p>
    <w:p w14:paraId="312C1BDE" w14:textId="77777777" w:rsidR="00404E36" w:rsidRPr="006F2A94" w:rsidRDefault="00404E36" w:rsidP="00404E36">
      <w:pPr>
        <w:rPr>
          <w:rFonts w:cs="Times New Roman"/>
          <w:color w:val="000000"/>
          <w:sz w:val="26"/>
          <w:szCs w:val="26"/>
          <w:shd w:val="clear" w:color="auto" w:fill="FFFFFF"/>
        </w:rPr>
      </w:pPr>
      <w:r w:rsidRPr="006F2A94">
        <w:rPr>
          <w:rFonts w:cs="Times New Roman"/>
          <w:b/>
          <w:bCs/>
          <w:color w:val="000000"/>
          <w:sz w:val="26"/>
          <w:szCs w:val="26"/>
          <w:shd w:val="clear" w:color="auto" w:fill="FFFFFF"/>
        </w:rPr>
        <w:t>Hand washing:</w:t>
      </w:r>
      <w:r>
        <w:rPr>
          <w:rFonts w:cs="Times New Roman"/>
          <w:b/>
          <w:bCs/>
          <w:color w:val="000000"/>
          <w:sz w:val="16"/>
          <w:szCs w:val="16"/>
          <w:shd w:val="clear" w:color="auto" w:fill="FFFFFF"/>
        </w:rPr>
        <w:br/>
      </w:r>
      <w:r w:rsidRPr="0058228B">
        <w:rPr>
          <w:rFonts w:cs="Times New Roman"/>
          <w:color w:val="000000"/>
          <w:sz w:val="26"/>
          <w:szCs w:val="26"/>
          <w:shd w:val="clear" w:color="auto" w:fill="FFFFFF"/>
        </w:rPr>
        <w:t>H</w:t>
      </w:r>
      <w:r w:rsidRPr="006F2A94">
        <w:rPr>
          <w:rFonts w:cs="Times New Roman"/>
          <w:color w:val="000000"/>
          <w:sz w:val="26"/>
          <w:szCs w:val="26"/>
          <w:shd w:val="clear" w:color="auto" w:fill="FFFFFF"/>
        </w:rPr>
        <w:t>old one hand over the bowl and pour water over the han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d.  </w:t>
      </w:r>
      <w:r w:rsidRPr="006F2A94">
        <w:rPr>
          <w:rFonts w:cs="Times New Roman"/>
          <w:color w:val="000000"/>
          <w:sz w:val="26"/>
          <w:szCs w:val="26"/>
          <w:shd w:val="clear" w:color="auto" w:fill="FFFFFF"/>
        </w:rPr>
        <w:t>Dry the hand and pour water over the other hand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.  </w:t>
      </w:r>
      <w:r w:rsidRPr="006F2A94">
        <w:rPr>
          <w:rFonts w:cs="Times New Roman"/>
          <w:color w:val="000000"/>
          <w:sz w:val="26"/>
          <w:szCs w:val="26"/>
          <w:shd w:val="clear" w:color="auto" w:fill="FFFFFF"/>
        </w:rPr>
        <w:t xml:space="preserve">Dry 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the </w:t>
      </w:r>
      <w:r w:rsidRPr="006F2A94">
        <w:rPr>
          <w:rFonts w:cs="Times New Roman"/>
          <w:color w:val="000000"/>
          <w:sz w:val="26"/>
          <w:szCs w:val="26"/>
          <w:shd w:val="clear" w:color="auto" w:fill="FFFFFF"/>
        </w:rPr>
        <w:t>hand and the service continues with music playing.</w:t>
      </w:r>
    </w:p>
    <w:p w14:paraId="0435F309" w14:textId="77777777" w:rsidR="00404E36" w:rsidRDefault="00404E36" w:rsidP="00404E36">
      <w:pPr>
        <w:rPr>
          <w:rFonts w:ascii="Arial" w:hAnsi="Arial" w:cs="Arial"/>
          <w:color w:val="222222"/>
          <w:shd w:val="clear" w:color="auto" w:fill="FFFFFF"/>
        </w:rPr>
      </w:pPr>
      <w:r w:rsidRPr="005E37A4">
        <w:rPr>
          <w:rFonts w:cs="Times New Roman"/>
          <w:b/>
          <w:bCs/>
          <w:color w:val="222222"/>
          <w:sz w:val="26"/>
          <w:szCs w:val="26"/>
          <w:shd w:val="clear" w:color="auto" w:fill="FFFFFF"/>
        </w:rPr>
        <w:t>Prayer options during the washing:</w:t>
      </w:r>
      <w:r>
        <w:rPr>
          <w:rFonts w:cs="Times New Roman"/>
          <w:b/>
          <w:bCs/>
          <w:color w:val="222222"/>
          <w:sz w:val="16"/>
          <w:szCs w:val="16"/>
          <w:shd w:val="clear" w:color="auto" w:fill="FFFFFF"/>
        </w:rPr>
        <w:br/>
      </w:r>
      <w:r w:rsidRPr="00A14225">
        <w:rPr>
          <w:rFonts w:cs="Times New Roman"/>
          <w:color w:val="222222"/>
          <w:sz w:val="26"/>
          <w:szCs w:val="26"/>
          <w:shd w:val="clear" w:color="auto" w:fill="FFFFFF"/>
        </w:rPr>
        <w:t>If you would like a prayer to say in your heart and mind while either washing or being washed, we offer three options.  Choose whichever seems most appropriate to you during this time.</w:t>
      </w:r>
    </w:p>
    <w:p w14:paraId="24B95C84" w14:textId="77777777" w:rsidR="00404E36" w:rsidRPr="005E37A4" w:rsidRDefault="00404E36" w:rsidP="00404E3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Cs w:val="24"/>
        </w:rPr>
      </w:pPr>
      <w:r w:rsidRPr="005E37A4">
        <w:rPr>
          <w:rFonts w:ascii="Arial" w:eastAsia="Times New Roman" w:hAnsi="Arial" w:cs="Arial"/>
          <w:b/>
          <w:bCs/>
          <w:i/>
          <w:iCs/>
          <w:color w:val="222222"/>
          <w:szCs w:val="24"/>
        </w:rPr>
        <w:t xml:space="preserve">God works through these hands and feet and so these hands and feet are </w:t>
      </w:r>
      <w:proofErr w:type="gramStart"/>
      <w:r w:rsidRPr="005E37A4">
        <w:rPr>
          <w:rFonts w:ascii="Arial" w:eastAsia="Times New Roman" w:hAnsi="Arial" w:cs="Arial"/>
          <w:b/>
          <w:bCs/>
          <w:i/>
          <w:iCs/>
          <w:color w:val="222222"/>
          <w:szCs w:val="24"/>
        </w:rPr>
        <w:t>holy</w:t>
      </w:r>
      <w:proofErr w:type="gramEnd"/>
    </w:p>
    <w:p w14:paraId="761EE8ED" w14:textId="77777777" w:rsidR="00404E36" w:rsidRPr="005E37A4" w:rsidRDefault="00404E36" w:rsidP="00404E3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</w:pPr>
      <w:r w:rsidRPr="005E37A4">
        <w:rPr>
          <w:rFonts w:ascii="Arial" w:eastAsia="Times New Roman" w:hAnsi="Arial" w:cs="Arial"/>
          <w:b/>
          <w:bCs/>
          <w:i/>
          <w:iCs/>
          <w:color w:val="222222"/>
          <w:szCs w:val="24"/>
        </w:rPr>
        <w:t xml:space="preserve">Refresh me in the name of </w:t>
      </w:r>
      <w:proofErr w:type="gramStart"/>
      <w:r w:rsidRPr="005E37A4">
        <w:rPr>
          <w:rFonts w:ascii="Arial" w:eastAsia="Times New Roman" w:hAnsi="Arial" w:cs="Arial"/>
          <w:b/>
          <w:bCs/>
          <w:i/>
          <w:iCs/>
          <w:color w:val="222222"/>
          <w:szCs w:val="24"/>
        </w:rPr>
        <w:t>Jesus</w:t>
      </w:r>
      <w:proofErr w:type="gramEnd"/>
    </w:p>
    <w:p w14:paraId="1ADAB60D" w14:textId="77777777" w:rsidR="00404E36" w:rsidRPr="005E37A4" w:rsidRDefault="00404E36" w:rsidP="00404E3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</w:pPr>
      <w:r w:rsidRPr="005E37A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Love one another, as I have loved </w:t>
      </w:r>
      <w:proofErr w:type="gramStart"/>
      <w:r w:rsidRPr="005E37A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you</w:t>
      </w:r>
      <w:proofErr w:type="gramEnd"/>
      <w:r w:rsidRPr="005E37A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    </w:t>
      </w:r>
    </w:p>
    <w:p w14:paraId="5386BE34" w14:textId="77777777" w:rsidR="00404E36" w:rsidRPr="005E37A4" w:rsidRDefault="00404E36" w:rsidP="00404E36">
      <w:pPr>
        <w:shd w:val="clear" w:color="auto" w:fill="FFFFFF"/>
        <w:rPr>
          <w:rFonts w:cs="Times New Roman"/>
          <w:b/>
          <w:bCs/>
          <w:color w:val="000000"/>
          <w:sz w:val="26"/>
          <w:szCs w:val="26"/>
        </w:rPr>
      </w:pPr>
      <w:r w:rsidRPr="005E37A4">
        <w:rPr>
          <w:rFonts w:cs="Times New Roman"/>
          <w:b/>
          <w:bCs/>
          <w:color w:val="000000"/>
          <w:sz w:val="26"/>
          <w:szCs w:val="26"/>
        </w:rPr>
        <w:lastRenderedPageBreak/>
        <w:t xml:space="preserve">If time </w:t>
      </w:r>
      <w:proofErr w:type="gramStart"/>
      <w:r w:rsidRPr="005E37A4">
        <w:rPr>
          <w:rFonts w:cs="Times New Roman"/>
          <w:b/>
          <w:bCs/>
          <w:color w:val="000000"/>
          <w:sz w:val="26"/>
          <w:szCs w:val="26"/>
        </w:rPr>
        <w:t>allows,</w:t>
      </w:r>
      <w:proofErr w:type="gramEnd"/>
      <w:r w:rsidRPr="005E37A4">
        <w:rPr>
          <w:rFonts w:cs="Times New Roman"/>
          <w:b/>
          <w:bCs/>
          <w:color w:val="000000"/>
          <w:sz w:val="26"/>
          <w:szCs w:val="26"/>
        </w:rPr>
        <w:t xml:space="preserve"> a closing prayer to say together or silently</w:t>
      </w:r>
      <w:r>
        <w:rPr>
          <w:rFonts w:cs="Times New Roman"/>
          <w:b/>
          <w:bCs/>
          <w:color w:val="000000"/>
          <w:sz w:val="26"/>
          <w:szCs w:val="26"/>
        </w:rPr>
        <w:t xml:space="preserve"> before the service continues</w:t>
      </w:r>
      <w:r w:rsidRPr="005E37A4">
        <w:rPr>
          <w:rFonts w:cs="Times New Roman"/>
          <w:b/>
          <w:bCs/>
          <w:color w:val="000000"/>
          <w:sz w:val="26"/>
          <w:szCs w:val="26"/>
        </w:rPr>
        <w:t>:</w:t>
      </w:r>
    </w:p>
    <w:p w14:paraId="733BB48B" w14:textId="22FCD126" w:rsidR="00404E36" w:rsidRPr="00C87397" w:rsidRDefault="00404E36" w:rsidP="00404E36">
      <w:pPr>
        <w:shd w:val="clear" w:color="auto" w:fill="FFFFFF"/>
        <w:rPr>
          <w:rFonts w:cs="Times New Roman"/>
          <w:color w:val="000000"/>
          <w:szCs w:val="24"/>
        </w:rPr>
      </w:pPr>
      <w:r w:rsidRPr="00C87397">
        <w:rPr>
          <w:rFonts w:cs="Times New Roman"/>
          <w:color w:val="000000"/>
          <w:szCs w:val="24"/>
        </w:rPr>
        <w:t>Blessed are you, Lord God</w:t>
      </w:r>
      <w:r w:rsidRPr="00C87397">
        <w:rPr>
          <w:rFonts w:cs="Times New Roman"/>
          <w:color w:val="000000"/>
          <w:szCs w:val="24"/>
        </w:rPr>
        <w:br/>
        <w:t>The basin and the towel are signs to us of your Son’s servanthood</w:t>
      </w:r>
      <w:r w:rsidRPr="00C87397">
        <w:rPr>
          <w:rFonts w:cs="Times New Roman"/>
          <w:color w:val="000000"/>
          <w:szCs w:val="24"/>
        </w:rPr>
        <w:br/>
        <w:t>You have made us partakers of Christ and of one another</w:t>
      </w:r>
      <w:r w:rsidRPr="00C87397">
        <w:rPr>
          <w:rFonts w:cs="Times New Roman"/>
          <w:color w:val="000000"/>
          <w:szCs w:val="24"/>
        </w:rPr>
        <w:br/>
        <w:t>As we go forth, give us grace</w:t>
      </w:r>
      <w:r w:rsidRPr="00C87397">
        <w:rPr>
          <w:rFonts w:cs="Times New Roman"/>
          <w:color w:val="000000"/>
          <w:szCs w:val="24"/>
        </w:rPr>
        <w:br/>
        <w:t>to love others as much as oneself</w:t>
      </w:r>
      <w:r w:rsidRPr="00C87397">
        <w:rPr>
          <w:rFonts w:cs="Times New Roman"/>
          <w:color w:val="000000"/>
          <w:szCs w:val="24"/>
        </w:rPr>
        <w:br/>
      </w:r>
      <w:r w:rsidRPr="00C87397">
        <w:rPr>
          <w:rFonts w:cs="Times New Roman"/>
          <w:color w:val="000000"/>
          <w:szCs w:val="24"/>
          <w:shd w:val="clear" w:color="auto" w:fill="FFFFFF"/>
        </w:rPr>
        <w:t>to love our enemies</w:t>
      </w:r>
      <w:r w:rsidRPr="00C87397">
        <w:rPr>
          <w:rFonts w:cs="Times New Roman"/>
          <w:color w:val="000000"/>
          <w:szCs w:val="24"/>
        </w:rPr>
        <w:br/>
        <w:t>to make peace.</w:t>
      </w:r>
    </w:p>
    <w:p w14:paraId="1C627843" w14:textId="7BF74751" w:rsidR="008C259B" w:rsidRPr="008C259B" w:rsidRDefault="00404E36" w:rsidP="00404E36">
      <w:pPr>
        <w:rPr>
          <w:rFonts w:cs="Times New Roman"/>
          <w:color w:val="000000"/>
          <w:szCs w:val="24"/>
        </w:rPr>
      </w:pPr>
      <w:r w:rsidRPr="00C87397">
        <w:rPr>
          <w:rFonts w:cs="Times New Roman"/>
          <w:color w:val="000000"/>
          <w:szCs w:val="24"/>
        </w:rPr>
        <w:t>Send the Spirit of truth to keep alive in us</w:t>
      </w:r>
      <w:r w:rsidRPr="00C87397">
        <w:rPr>
          <w:rFonts w:cs="Times New Roman"/>
          <w:color w:val="000000"/>
          <w:szCs w:val="24"/>
        </w:rPr>
        <w:br/>
        <w:t>what Jesus taught and did</w:t>
      </w:r>
      <w:r w:rsidRPr="00C87397">
        <w:rPr>
          <w:rFonts w:cs="Times New Roman"/>
          <w:color w:val="000000"/>
          <w:szCs w:val="24"/>
        </w:rPr>
        <w:br/>
        <w:t>that our words may carry his good news, and</w:t>
      </w:r>
      <w:r w:rsidRPr="00C87397">
        <w:rPr>
          <w:rFonts w:cs="Times New Roman"/>
          <w:color w:val="000000"/>
          <w:szCs w:val="24"/>
        </w:rPr>
        <w:br/>
        <w:t>that our lives may bear the shape of the cross</w:t>
      </w:r>
      <w:r w:rsidRPr="00C87397">
        <w:rPr>
          <w:rFonts w:cs="Times New Roman"/>
          <w:color w:val="000000"/>
          <w:szCs w:val="24"/>
        </w:rPr>
        <w:br/>
        <w:t>of the One who lives and reigns with You</w:t>
      </w:r>
      <w:r w:rsidRPr="00C87397">
        <w:rPr>
          <w:rFonts w:cs="Times New Roman"/>
          <w:color w:val="000000"/>
          <w:szCs w:val="24"/>
        </w:rPr>
        <w:br/>
        <w:t>and with the Holy Spirit</w:t>
      </w:r>
      <w:r>
        <w:rPr>
          <w:rFonts w:cs="Times New Roman"/>
          <w:color w:val="000000"/>
          <w:szCs w:val="24"/>
        </w:rPr>
        <w:br/>
      </w:r>
      <w:r w:rsidRPr="00C87397">
        <w:rPr>
          <w:rFonts w:cs="Times New Roman"/>
          <w:color w:val="000000"/>
          <w:szCs w:val="24"/>
        </w:rPr>
        <w:t>One God, forever and ev</w:t>
      </w:r>
      <w:r w:rsidR="008C259B">
        <w:rPr>
          <w:rFonts w:cs="Times New Roman"/>
          <w:color w:val="000000"/>
          <w:szCs w:val="24"/>
        </w:rPr>
        <w:t>er</w:t>
      </w:r>
      <w:r w:rsidR="008C259B">
        <w:rPr>
          <w:rFonts w:cs="Times New Roman"/>
          <w:color w:val="000000"/>
          <w:szCs w:val="24"/>
        </w:rPr>
        <w:br/>
        <w:t>Amen.</w:t>
      </w:r>
    </w:p>
    <w:sectPr w:rsidR="008C259B" w:rsidRPr="008C2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35FEC"/>
    <w:multiLevelType w:val="hybridMultilevel"/>
    <w:tmpl w:val="57E43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E36"/>
    <w:rsid w:val="000242F7"/>
    <w:rsid w:val="001946FE"/>
    <w:rsid w:val="00404E36"/>
    <w:rsid w:val="0054516A"/>
    <w:rsid w:val="008C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0A4C7"/>
  <w15:chartTrackingRefBased/>
  <w15:docId w15:val="{34EF43F9-165B-4D44-B026-54F74435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Wilcox</dc:creator>
  <cp:keywords/>
  <dc:description/>
  <cp:lastModifiedBy>Jan Sanders</cp:lastModifiedBy>
  <cp:revision>2</cp:revision>
  <dcterms:created xsi:type="dcterms:W3CDTF">2021-03-29T17:45:00Z</dcterms:created>
  <dcterms:modified xsi:type="dcterms:W3CDTF">2021-03-29T17:45:00Z</dcterms:modified>
</cp:coreProperties>
</file>